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CD5" w:rsidRPr="00D63CD5" w:rsidRDefault="00D63CD5" w:rsidP="00D63CD5">
      <w:pPr>
        <w:shd w:val="clear" w:color="auto" w:fill="FFFFFF"/>
        <w:spacing w:after="120" w:line="240" w:lineRule="atLeast"/>
        <w:textAlignment w:val="baseline"/>
        <w:outlineLvl w:val="0"/>
        <w:rPr>
          <w:rFonts w:ascii="inherit" w:eastAsia="Times New Roman" w:hAnsi="inherit" w:cs="Arial"/>
          <w:b/>
          <w:bCs/>
          <w:color w:val="404040"/>
          <w:kern w:val="36"/>
          <w:sz w:val="36"/>
          <w:szCs w:val="36"/>
          <w:lang w:eastAsia="en-ZA"/>
        </w:rPr>
      </w:pPr>
      <w:proofErr w:type="spellStart"/>
      <w:r w:rsidRPr="00D63CD5">
        <w:rPr>
          <w:rFonts w:ascii="inherit" w:eastAsia="Times New Roman" w:hAnsi="inherit" w:cs="Arial"/>
          <w:b/>
          <w:bCs/>
          <w:color w:val="404040"/>
          <w:kern w:val="36"/>
          <w:sz w:val="36"/>
          <w:szCs w:val="36"/>
          <w:lang w:eastAsia="en-ZA"/>
        </w:rPr>
        <w:t>Asıl</w:t>
      </w:r>
      <w:proofErr w:type="spellEnd"/>
      <w:r w:rsidRPr="00D63CD5">
        <w:rPr>
          <w:rFonts w:ascii="inherit" w:eastAsia="Times New Roman" w:hAnsi="inherit" w:cs="Arial"/>
          <w:b/>
          <w:bCs/>
          <w:color w:val="404040"/>
          <w:kern w:val="36"/>
          <w:sz w:val="36"/>
          <w:szCs w:val="36"/>
          <w:lang w:eastAsia="en-ZA"/>
        </w:rPr>
        <w:t xml:space="preserve"> </w:t>
      </w:r>
      <w:proofErr w:type="spellStart"/>
      <w:r w:rsidRPr="00D63CD5">
        <w:rPr>
          <w:rFonts w:ascii="inherit" w:eastAsia="Times New Roman" w:hAnsi="inherit" w:cs="Arial"/>
          <w:b/>
          <w:bCs/>
          <w:color w:val="404040"/>
          <w:kern w:val="36"/>
          <w:sz w:val="36"/>
          <w:szCs w:val="36"/>
          <w:lang w:eastAsia="en-ZA"/>
        </w:rPr>
        <w:t>İncil</w:t>
      </w:r>
      <w:proofErr w:type="spellEnd"/>
      <w:r w:rsidRPr="00D63CD5">
        <w:rPr>
          <w:rFonts w:ascii="inherit" w:eastAsia="Times New Roman" w:hAnsi="inherit" w:cs="Arial"/>
          <w:b/>
          <w:bCs/>
          <w:color w:val="404040"/>
          <w:kern w:val="36"/>
          <w:sz w:val="36"/>
          <w:szCs w:val="36"/>
          <w:lang w:eastAsia="en-ZA"/>
        </w:rPr>
        <w:t xml:space="preserve">, Barnabas </w:t>
      </w:r>
      <w:proofErr w:type="spellStart"/>
      <w:r w:rsidRPr="00D63CD5">
        <w:rPr>
          <w:rFonts w:ascii="inherit" w:eastAsia="Times New Roman" w:hAnsi="inherit" w:cs="Arial"/>
          <w:b/>
          <w:bCs/>
          <w:color w:val="404040"/>
          <w:kern w:val="36"/>
          <w:sz w:val="36"/>
          <w:szCs w:val="36"/>
          <w:lang w:eastAsia="en-ZA"/>
        </w:rPr>
        <w:t>İncili</w:t>
      </w:r>
      <w:proofErr w:type="spellEnd"/>
      <w:r w:rsidRPr="00D63CD5">
        <w:rPr>
          <w:rFonts w:ascii="inherit" w:eastAsia="Times New Roman" w:hAnsi="inherit" w:cs="Arial"/>
          <w:b/>
          <w:bCs/>
          <w:color w:val="404040"/>
          <w:kern w:val="36"/>
          <w:sz w:val="36"/>
          <w:szCs w:val="36"/>
          <w:lang w:eastAsia="en-ZA"/>
        </w:rPr>
        <w:t xml:space="preserve"> </w:t>
      </w:r>
      <w:proofErr w:type="spellStart"/>
      <w:r w:rsidRPr="00D63CD5">
        <w:rPr>
          <w:rFonts w:ascii="inherit" w:eastAsia="Times New Roman" w:hAnsi="inherit" w:cs="Arial"/>
          <w:b/>
          <w:bCs/>
          <w:color w:val="404040"/>
          <w:kern w:val="36"/>
          <w:sz w:val="36"/>
          <w:szCs w:val="36"/>
          <w:lang w:eastAsia="en-ZA"/>
        </w:rPr>
        <w:t>değil</w:t>
      </w:r>
      <w:proofErr w:type="spellEnd"/>
      <w:r w:rsidRPr="00D63CD5">
        <w:rPr>
          <w:rFonts w:ascii="inherit" w:eastAsia="Times New Roman" w:hAnsi="inherit" w:cs="Arial"/>
          <w:b/>
          <w:bCs/>
          <w:color w:val="404040"/>
          <w:kern w:val="36"/>
          <w:sz w:val="36"/>
          <w:szCs w:val="36"/>
          <w:lang w:eastAsia="en-ZA"/>
        </w:rPr>
        <w:t xml:space="preserve"> mi?</w:t>
      </w:r>
    </w:p>
    <w:p w:rsidR="00D63CD5" w:rsidRPr="00D63CD5" w:rsidRDefault="00D63CD5" w:rsidP="00D63CD5">
      <w:pPr>
        <w:shd w:val="clear" w:color="auto" w:fill="FFFFFF"/>
        <w:spacing w:after="0" w:line="272" w:lineRule="atLeast"/>
        <w:jc w:val="center"/>
        <w:textAlignment w:val="baseline"/>
        <w:rPr>
          <w:rFonts w:ascii="inherit" w:eastAsia="Times New Roman" w:hAnsi="inherit" w:cs="Arial"/>
          <w:color w:val="404040"/>
          <w:sz w:val="18"/>
          <w:szCs w:val="18"/>
          <w:lang w:eastAsia="en-ZA"/>
        </w:rPr>
      </w:pPr>
      <w:r>
        <w:rPr>
          <w:rFonts w:ascii="inherit" w:eastAsia="Times New Roman" w:hAnsi="inherit" w:cs="Arial"/>
          <w:noProof/>
          <w:color w:val="0066CC"/>
          <w:sz w:val="18"/>
          <w:szCs w:val="18"/>
          <w:bdr w:val="none" w:sz="0" w:space="0" w:color="auto" w:frame="1"/>
          <w:lang w:eastAsia="en-ZA"/>
        </w:rPr>
        <w:drawing>
          <wp:inline distT="0" distB="0" distL="0" distR="0">
            <wp:extent cx="1771015" cy="2487930"/>
            <wp:effectExtent l="19050" t="0" r="635" b="0"/>
            <wp:docPr id="1" name="Picture 1" descr="Barnabas İncili’nin İtalyanca nüshasından bir alıntı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rnabas İncili’nin İtalyanca nüshasından bir alıntı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015" cy="2487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3CD5" w:rsidRPr="00D63CD5" w:rsidRDefault="00D63CD5" w:rsidP="00D63CD5">
      <w:pPr>
        <w:shd w:val="clear" w:color="auto" w:fill="FFFFFF"/>
        <w:spacing w:line="360" w:lineRule="atLeast"/>
        <w:jc w:val="center"/>
        <w:textAlignment w:val="baseline"/>
        <w:rPr>
          <w:rFonts w:ascii="inherit" w:eastAsia="Times New Roman" w:hAnsi="inherit" w:cs="Arial"/>
          <w:color w:val="404040"/>
          <w:sz w:val="14"/>
          <w:szCs w:val="14"/>
          <w:lang w:eastAsia="en-ZA"/>
        </w:rPr>
      </w:pPr>
      <w:r w:rsidRPr="00D63CD5">
        <w:rPr>
          <w:rFonts w:ascii="inherit" w:eastAsia="Times New Roman" w:hAnsi="inherit" w:cs="Arial"/>
          <w:color w:val="404040"/>
          <w:sz w:val="14"/>
          <w:szCs w:val="14"/>
          <w:lang w:eastAsia="en-ZA"/>
        </w:rPr>
        <w:t xml:space="preserve">Barnabas </w:t>
      </w:r>
      <w:proofErr w:type="spellStart"/>
      <w:proofErr w:type="gramStart"/>
      <w:r w:rsidRPr="00D63CD5">
        <w:rPr>
          <w:rFonts w:ascii="inherit" w:eastAsia="Times New Roman" w:hAnsi="inherit" w:cs="Arial"/>
          <w:color w:val="404040"/>
          <w:sz w:val="14"/>
          <w:szCs w:val="14"/>
          <w:lang w:eastAsia="en-ZA"/>
        </w:rPr>
        <w:t>İncili’nin</w:t>
      </w:r>
      <w:proofErr w:type="spellEnd"/>
      <w:proofErr w:type="gramEnd"/>
      <w:r w:rsidRPr="00D63CD5">
        <w:rPr>
          <w:rFonts w:ascii="inherit" w:eastAsia="Times New Roman" w:hAnsi="inherit" w:cs="Arial"/>
          <w:color w:val="404040"/>
          <w:sz w:val="14"/>
          <w:szCs w:val="14"/>
          <w:lang w:eastAsia="en-ZA"/>
        </w:rPr>
        <w:t xml:space="preserve"> </w:t>
      </w:r>
      <w:proofErr w:type="spellStart"/>
      <w:r w:rsidRPr="00D63CD5">
        <w:rPr>
          <w:rFonts w:ascii="inherit" w:eastAsia="Times New Roman" w:hAnsi="inherit" w:cs="Arial"/>
          <w:color w:val="404040"/>
          <w:sz w:val="14"/>
          <w:szCs w:val="14"/>
          <w:lang w:eastAsia="en-ZA"/>
        </w:rPr>
        <w:t>İtalyanca</w:t>
      </w:r>
      <w:proofErr w:type="spellEnd"/>
      <w:r w:rsidRPr="00D63CD5">
        <w:rPr>
          <w:rFonts w:ascii="inherit" w:eastAsia="Times New Roman" w:hAnsi="inherit" w:cs="Arial"/>
          <w:color w:val="404040"/>
          <w:sz w:val="14"/>
          <w:szCs w:val="14"/>
          <w:lang w:eastAsia="en-ZA"/>
        </w:rPr>
        <w:t xml:space="preserve"> </w:t>
      </w:r>
      <w:proofErr w:type="spellStart"/>
      <w:r w:rsidRPr="00D63CD5">
        <w:rPr>
          <w:rFonts w:ascii="inherit" w:eastAsia="Times New Roman" w:hAnsi="inherit" w:cs="Arial"/>
          <w:color w:val="404040"/>
          <w:sz w:val="14"/>
          <w:szCs w:val="14"/>
          <w:lang w:eastAsia="en-ZA"/>
        </w:rPr>
        <w:t>nüshasından</w:t>
      </w:r>
      <w:proofErr w:type="spellEnd"/>
      <w:r w:rsidRPr="00D63CD5">
        <w:rPr>
          <w:rFonts w:ascii="inherit" w:eastAsia="Times New Roman" w:hAnsi="inherit" w:cs="Arial"/>
          <w:color w:val="404040"/>
          <w:sz w:val="14"/>
          <w:szCs w:val="14"/>
          <w:lang w:eastAsia="en-ZA"/>
        </w:rPr>
        <w:t xml:space="preserve"> </w:t>
      </w:r>
      <w:proofErr w:type="spellStart"/>
      <w:r w:rsidRPr="00D63CD5">
        <w:rPr>
          <w:rFonts w:ascii="inherit" w:eastAsia="Times New Roman" w:hAnsi="inherit" w:cs="Arial"/>
          <w:color w:val="404040"/>
          <w:sz w:val="14"/>
          <w:szCs w:val="14"/>
          <w:lang w:eastAsia="en-ZA"/>
        </w:rPr>
        <w:t>bir</w:t>
      </w:r>
      <w:proofErr w:type="spellEnd"/>
      <w:r w:rsidRPr="00D63CD5">
        <w:rPr>
          <w:rFonts w:ascii="inherit" w:eastAsia="Times New Roman" w:hAnsi="inherit" w:cs="Arial"/>
          <w:color w:val="404040"/>
          <w:sz w:val="14"/>
          <w:szCs w:val="14"/>
          <w:lang w:eastAsia="en-ZA"/>
        </w:rPr>
        <w:t xml:space="preserve"> </w:t>
      </w:r>
      <w:proofErr w:type="spellStart"/>
      <w:r w:rsidRPr="00D63CD5">
        <w:rPr>
          <w:rFonts w:ascii="inherit" w:eastAsia="Times New Roman" w:hAnsi="inherit" w:cs="Arial"/>
          <w:color w:val="404040"/>
          <w:sz w:val="14"/>
          <w:szCs w:val="14"/>
          <w:lang w:eastAsia="en-ZA"/>
        </w:rPr>
        <w:t>alıntı</w:t>
      </w:r>
      <w:proofErr w:type="spellEnd"/>
    </w:p>
    <w:p w:rsidR="00D63CD5" w:rsidRPr="00D63CD5" w:rsidRDefault="00D63CD5" w:rsidP="00D63CD5">
      <w:pPr>
        <w:shd w:val="clear" w:color="auto" w:fill="FFFFFF"/>
        <w:spacing w:before="384" w:after="384" w:line="272" w:lineRule="atLeast"/>
        <w:textAlignment w:val="baseline"/>
        <w:rPr>
          <w:rFonts w:ascii="inherit" w:eastAsia="Times New Roman" w:hAnsi="inherit" w:cs="Arial"/>
          <w:color w:val="404040"/>
          <w:sz w:val="18"/>
          <w:szCs w:val="18"/>
          <w:lang w:eastAsia="en-ZA"/>
        </w:rPr>
      </w:pP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İnsanların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zihnine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yerleşmiş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bir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başka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masal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da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, 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asıl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İncil’in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Barnabas 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İncili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olduğu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ve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eskiden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beri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Vatikan’da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saklandığı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iddiasıdır.Türkçe’ye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de 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çevrilen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ve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222 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bölümden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oluşan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Barnabas </w:t>
      </w:r>
      <w:proofErr w:type="spellStart"/>
      <w:proofErr w:type="gram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İncili’nin</w:t>
      </w:r>
      <w:proofErr w:type="spellEnd"/>
      <w:proofErr w:type="gram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en 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eski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nüshası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İtalyanca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olup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15. </w:t>
      </w:r>
      <w:proofErr w:type="spellStart"/>
      <w:proofErr w:type="gram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yüzyıla</w:t>
      </w:r>
      <w:proofErr w:type="spellEnd"/>
      <w:proofErr w:type="gram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ait 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olduğu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tespit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edilmiştir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, 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dolayısıyla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İsa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Mesih’in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döneminde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yazıldığı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söylenemez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. </w:t>
      </w:r>
      <w:proofErr w:type="spellStart"/>
      <w:proofErr w:type="gram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Ayrıca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ilk 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Kilisenin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döneminden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15.</w:t>
      </w:r>
      <w:proofErr w:type="gram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proofErr w:type="gram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yüzyıla</w:t>
      </w:r>
      <w:proofErr w:type="spellEnd"/>
      <w:proofErr w:type="gram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kadar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Barnabas 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İncili’nin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kullanıldığına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hatta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tanındığına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dair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ufacık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bir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kanıt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bile 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yoktur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.</w:t>
      </w:r>
    </w:p>
    <w:p w:rsidR="00D63CD5" w:rsidRPr="00D63CD5" w:rsidRDefault="00D63CD5" w:rsidP="00D63CD5">
      <w:pPr>
        <w:shd w:val="clear" w:color="auto" w:fill="FFFFFF"/>
        <w:spacing w:before="384" w:after="384" w:line="272" w:lineRule="atLeast"/>
        <w:textAlignment w:val="baseline"/>
        <w:rPr>
          <w:rFonts w:ascii="inherit" w:eastAsia="Times New Roman" w:hAnsi="inherit" w:cs="Arial"/>
          <w:color w:val="404040"/>
          <w:sz w:val="18"/>
          <w:szCs w:val="18"/>
          <w:lang w:eastAsia="en-ZA"/>
        </w:rPr>
      </w:pPr>
      <w:proofErr w:type="spellStart"/>
      <w:proofErr w:type="gram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Sanılanın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aksine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, 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bu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İncil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içerik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bakımından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çelişkilerle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doludur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.</w:t>
      </w:r>
      <w:proofErr w:type="gram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gram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Buna en 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iyi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örnek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olarak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, 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yazarın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kendisini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İsa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Mesih’in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havarisi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Barnabas 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olarak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tanıtmasıdır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.</w:t>
      </w:r>
      <w:proofErr w:type="gram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proofErr w:type="gram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Fakat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İsa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Mesih’in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12 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havarileri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arasında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Barnabas 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adında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bir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şahıs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gözükmüyor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.</w:t>
      </w:r>
      <w:proofErr w:type="gram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Sonra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daha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ciddi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çelişkiler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de 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ortaya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çıkıyor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: Barnabas 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kitabının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20. </w:t>
      </w:r>
      <w:proofErr w:type="spellStart"/>
      <w:proofErr w:type="gram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bölümünde</w:t>
      </w:r>
      <w:proofErr w:type="spellEnd"/>
      <w:proofErr w:type="gram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İsa’nın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Celile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gölünde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gemiye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binip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Nasıra’ya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gittiğini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ve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orada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denizciler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tarafından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karşılandığını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yazar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. </w:t>
      </w:r>
      <w:proofErr w:type="gram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Bu 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da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25 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kilometrelik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bir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mesafe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ama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bu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iki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yer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arasında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dağ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ve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topraktan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başka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bir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şey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yok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.</w:t>
      </w:r>
      <w:proofErr w:type="gram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gram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Bu, “Ben 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Adana’dan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Gaziantep’e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gemiyle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gittim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” 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demeye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benzer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.</w:t>
      </w:r>
      <w:proofErr w:type="gram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proofErr w:type="gram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Demek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ki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, 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yazar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İsrail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topraklarına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yabancıydı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.</w:t>
      </w:r>
      <w:proofErr w:type="gram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Bir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diğer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çelişki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şudur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: Barnabas 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İncil’ine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göre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(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bölüm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3 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ve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217) Pontius Pilatus, </w:t>
      </w:r>
      <w:proofErr w:type="spellStart"/>
      <w:proofErr w:type="gram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İsa’nın</w:t>
      </w:r>
      <w:proofErr w:type="spellEnd"/>
      <w:proofErr w:type="gram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hem 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doğumunda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(M.Ö. 4) hem de 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ölümünde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(M.S. 30) 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Yahudiye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(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Filistin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) 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ilinin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Romalı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Valisiydi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. </w:t>
      </w:r>
      <w:proofErr w:type="spellStart"/>
      <w:proofErr w:type="gram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Oysa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İncil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ve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o 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dönemdeki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tarihçilere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göre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Pilatus M.S. 26 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yılında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İmparator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Tiberius 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döneminde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Vali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atandı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(Luka 3:1).</w:t>
      </w:r>
      <w:proofErr w:type="gram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Ayrıca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1961 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yılında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Filistin’de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arkeologlar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tarafından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yapılan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bir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kazıda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Pilatus’un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Tiberius 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döneminde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Vali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atandığını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kaydeden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bir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proofErr w:type="gram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taş</w:t>
      </w:r>
      <w:proofErr w:type="spellEnd"/>
      <w:proofErr w:type="gram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levha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bulunmuştur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. Barnabas 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gerçekten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proofErr w:type="gram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İsa’nın</w:t>
      </w:r>
      <w:proofErr w:type="spellEnd"/>
      <w:proofErr w:type="gram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öğrencisi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olsaydı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Pilatus’un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Vali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atandığı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tarih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konusunda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yanılmazdı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. [5]</w:t>
      </w:r>
    </w:p>
    <w:p w:rsidR="00D63CD5" w:rsidRPr="00D63CD5" w:rsidRDefault="00D63CD5" w:rsidP="00D63CD5">
      <w:pPr>
        <w:shd w:val="clear" w:color="auto" w:fill="FFFFFF"/>
        <w:spacing w:before="384" w:after="384" w:line="272" w:lineRule="atLeast"/>
        <w:textAlignment w:val="baseline"/>
        <w:rPr>
          <w:rFonts w:ascii="inherit" w:eastAsia="Times New Roman" w:hAnsi="inherit" w:cs="Arial"/>
          <w:color w:val="404040"/>
          <w:sz w:val="18"/>
          <w:szCs w:val="18"/>
          <w:lang w:eastAsia="en-ZA"/>
        </w:rPr>
      </w:pPr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Bu 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kitap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önemli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doktrinsel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çelişkiler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de 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içeriyor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: Barnabas 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kitabının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ilk 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bölümünde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İsa’yı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Mesih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olarak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gösterdiği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halde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bir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sonraki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bölümlerinde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(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bölüm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42, 97) </w:t>
      </w:r>
      <w:proofErr w:type="spellStart"/>
      <w:proofErr w:type="gram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İsa’nın</w:t>
      </w:r>
      <w:proofErr w:type="spellEnd"/>
      <w:proofErr w:type="gram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Mesih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olmadığını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vurguluyor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ki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bu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gerçek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İncil’e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uymamakla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birlikte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Kuran’a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bile 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uymuyor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. 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Ayrıca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Barnabas 9 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gök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seviyesinden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bahseder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(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bölüm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178) 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ama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bu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öğreti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ancak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proofErr w:type="gram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Dante’nın</w:t>
      </w:r>
      <w:proofErr w:type="spellEnd"/>
      <w:proofErr w:type="gram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“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Göksel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Komedi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” (14.yy ait) 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kitabına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uyar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.</w:t>
      </w:r>
    </w:p>
    <w:p w:rsidR="00D63CD5" w:rsidRPr="00D63CD5" w:rsidRDefault="00D63CD5" w:rsidP="00D63CD5">
      <w:pPr>
        <w:shd w:val="clear" w:color="auto" w:fill="FFFFFF"/>
        <w:spacing w:after="0" w:line="272" w:lineRule="atLeast"/>
        <w:jc w:val="center"/>
        <w:textAlignment w:val="baseline"/>
        <w:rPr>
          <w:rFonts w:ascii="inherit" w:eastAsia="Times New Roman" w:hAnsi="inherit" w:cs="Arial"/>
          <w:color w:val="404040"/>
          <w:sz w:val="18"/>
          <w:szCs w:val="18"/>
          <w:lang w:eastAsia="en-ZA"/>
        </w:rPr>
      </w:pPr>
      <w:r w:rsidRPr="00D63CD5">
        <w:rPr>
          <w:rFonts w:ascii="inherit" w:eastAsia="Times New Roman" w:hAnsi="inherit" w:cs="Arial"/>
          <w:b/>
          <w:bCs/>
          <w:i/>
          <w:iCs/>
          <w:color w:val="404040"/>
          <w:sz w:val="18"/>
          <w:lang w:eastAsia="en-ZA"/>
        </w:rPr>
        <w:t xml:space="preserve">1 </w:t>
      </w:r>
      <w:proofErr w:type="spellStart"/>
      <w:r w:rsidRPr="00D63CD5">
        <w:rPr>
          <w:rFonts w:ascii="inherit" w:eastAsia="Times New Roman" w:hAnsi="inherit" w:cs="Arial"/>
          <w:b/>
          <w:bCs/>
          <w:i/>
          <w:iCs/>
          <w:color w:val="404040"/>
          <w:sz w:val="18"/>
          <w:lang w:eastAsia="en-ZA"/>
        </w:rPr>
        <w:t>Yuhanna</w:t>
      </w:r>
      <w:proofErr w:type="spellEnd"/>
      <w:r w:rsidRPr="00D63CD5">
        <w:rPr>
          <w:rFonts w:ascii="inherit" w:eastAsia="Times New Roman" w:hAnsi="inherit" w:cs="Arial"/>
          <w:b/>
          <w:bCs/>
          <w:i/>
          <w:iCs/>
          <w:color w:val="404040"/>
          <w:sz w:val="18"/>
          <w:lang w:eastAsia="en-ZA"/>
        </w:rPr>
        <w:t xml:space="preserve"> 4:1 </w:t>
      </w:r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br/>
        <w:t xml:space="preserve">Her 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ruha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inanmayın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; 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çünkü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birçok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sahte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peygamber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dünyanın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her 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yanına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yayılmış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bulunuyor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.</w:t>
      </w:r>
    </w:p>
    <w:p w:rsidR="00D63CD5" w:rsidRPr="00D63CD5" w:rsidRDefault="00D63CD5" w:rsidP="00D63CD5">
      <w:pPr>
        <w:shd w:val="clear" w:color="auto" w:fill="FFFFFF"/>
        <w:spacing w:before="384" w:after="384" w:line="272" w:lineRule="atLeast"/>
        <w:textAlignment w:val="baseline"/>
        <w:rPr>
          <w:rFonts w:ascii="inherit" w:eastAsia="Times New Roman" w:hAnsi="inherit" w:cs="Arial"/>
          <w:color w:val="404040"/>
          <w:sz w:val="18"/>
          <w:szCs w:val="18"/>
          <w:lang w:eastAsia="en-ZA"/>
        </w:rPr>
      </w:pPr>
      <w:proofErr w:type="spellStart"/>
      <w:proofErr w:type="gram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Bunlar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ve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bunlara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benzer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daha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birçok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hatadan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dolayı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teologların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ve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tarihçilerin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bu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kitabı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ciddi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bulmamaları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gayet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yerindedir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ki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günümüzde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birçok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Müslüman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din 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âlimi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bile Barnabas 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İncil’inin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15.</w:t>
      </w:r>
      <w:proofErr w:type="gram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proofErr w:type="gram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yüzyılda</w:t>
      </w:r>
      <w:proofErr w:type="spellEnd"/>
      <w:proofErr w:type="gram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İslamiyet’e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geçmiş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bir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İtalyan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papaz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tarafından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yazıldığını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kabul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etmektedir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. [6]</w:t>
      </w:r>
    </w:p>
    <w:p w:rsidR="00D63CD5" w:rsidRPr="00D63CD5" w:rsidRDefault="00D63CD5" w:rsidP="00D63CD5">
      <w:pPr>
        <w:shd w:val="clear" w:color="auto" w:fill="FFFFFF"/>
        <w:spacing w:before="384" w:after="384" w:line="272" w:lineRule="atLeast"/>
        <w:textAlignment w:val="baseline"/>
        <w:rPr>
          <w:rFonts w:ascii="inherit" w:eastAsia="Times New Roman" w:hAnsi="inherit" w:cs="Arial"/>
          <w:color w:val="404040"/>
          <w:sz w:val="18"/>
          <w:szCs w:val="18"/>
          <w:lang w:eastAsia="en-ZA"/>
        </w:rPr>
      </w:pP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Aynı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şekilde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, son 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zamanlarda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gündeme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gelen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Yahuda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İncili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ve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benzerleri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de 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bu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sahte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İnciller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kategorisine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girmektedir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; 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çünkü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Kilisenin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ilk 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çağından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bu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proofErr w:type="gram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yana</w:t>
      </w:r>
      <w:proofErr w:type="spellEnd"/>
      <w:proofErr w:type="gram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tüm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kiliselerce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kullanılan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, 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kabul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edilen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ve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korunan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tek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bir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İncil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vardır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. </w:t>
      </w:r>
      <w:proofErr w:type="spellStart"/>
      <w:proofErr w:type="gram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Zaten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Mesih’in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lastRenderedPageBreak/>
        <w:t>kendisi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, 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havarileri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ve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ilk 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asırdaki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Kilise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önderleri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birçok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sahte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öğretmenlerin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ve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uydurma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İncillerin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türetilip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yayılacağını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belirtmişlerdi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(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bkz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.</w:t>
      </w:r>
      <w:proofErr w:type="gram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Matta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24:24, 1.Petrus 2:1). </w:t>
      </w:r>
      <w:proofErr w:type="spellStart"/>
      <w:proofErr w:type="gram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Dolayısıyla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bu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tür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ilginç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ve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sahte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bulgular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bizi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şaşırtmıyor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tam 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aksine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önceden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bildirilenleri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doğruluyor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.</w:t>
      </w:r>
      <w:proofErr w:type="gram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proofErr w:type="gram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Sonuçta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kıstasımız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Allah’ın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Sözü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olan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orijinal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ve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değişmez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İncil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, 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sağlamdır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ve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güvenilirdir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.</w:t>
      </w:r>
      <w:proofErr w:type="gramEnd"/>
    </w:p>
    <w:p w:rsidR="00D63CD5" w:rsidRPr="00D63CD5" w:rsidRDefault="00D63CD5" w:rsidP="00D63CD5">
      <w:pPr>
        <w:shd w:val="clear" w:color="auto" w:fill="FFFFFF"/>
        <w:spacing w:before="384" w:after="384" w:line="272" w:lineRule="atLeast"/>
        <w:textAlignment w:val="baseline"/>
        <w:rPr>
          <w:rFonts w:ascii="inherit" w:eastAsia="Times New Roman" w:hAnsi="inherit" w:cs="Arial"/>
          <w:color w:val="404040"/>
          <w:sz w:val="18"/>
          <w:szCs w:val="18"/>
          <w:lang w:eastAsia="en-ZA"/>
        </w:rPr>
      </w:pPr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________________________________________</w:t>
      </w:r>
    </w:p>
    <w:p w:rsidR="00D63CD5" w:rsidRPr="00D63CD5" w:rsidRDefault="00D63CD5" w:rsidP="00D63CD5">
      <w:pPr>
        <w:shd w:val="clear" w:color="auto" w:fill="FFFFFF"/>
        <w:spacing w:before="384" w:after="384" w:line="272" w:lineRule="atLeast"/>
        <w:textAlignment w:val="baseline"/>
        <w:rPr>
          <w:rFonts w:ascii="inherit" w:eastAsia="Times New Roman" w:hAnsi="inherit" w:cs="Arial"/>
          <w:color w:val="404040"/>
          <w:sz w:val="18"/>
          <w:szCs w:val="18"/>
          <w:lang w:eastAsia="en-ZA"/>
        </w:rPr>
      </w:pP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Dipnotlar</w:t>
      </w:r>
      <w:proofErr w:type="spellEnd"/>
    </w:p>
    <w:p w:rsidR="00D63CD5" w:rsidRPr="00D63CD5" w:rsidRDefault="00D63CD5" w:rsidP="00D63CD5">
      <w:pPr>
        <w:shd w:val="clear" w:color="auto" w:fill="FFFFFF"/>
        <w:spacing w:before="384" w:after="384" w:line="272" w:lineRule="atLeast"/>
        <w:textAlignment w:val="baseline"/>
        <w:rPr>
          <w:rFonts w:ascii="inherit" w:eastAsia="Times New Roman" w:hAnsi="inherit" w:cs="Arial"/>
          <w:color w:val="404040"/>
          <w:sz w:val="18"/>
          <w:szCs w:val="18"/>
          <w:lang w:eastAsia="en-ZA"/>
        </w:rPr>
      </w:pPr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[5] R. Benson, “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İncil-i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Barnaba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– 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Bilimsel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Bir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Araştırma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” 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İstanbul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, 1985.</w:t>
      </w:r>
    </w:p>
    <w:p w:rsidR="00D63CD5" w:rsidRPr="00D63CD5" w:rsidRDefault="00D63CD5" w:rsidP="00D63CD5">
      <w:pPr>
        <w:shd w:val="clear" w:color="auto" w:fill="FFFFFF"/>
        <w:spacing w:before="384" w:after="384" w:line="272" w:lineRule="atLeast"/>
        <w:textAlignment w:val="baseline"/>
        <w:rPr>
          <w:rFonts w:ascii="inherit" w:eastAsia="Times New Roman" w:hAnsi="inherit" w:cs="Arial"/>
          <w:color w:val="404040"/>
          <w:sz w:val="18"/>
          <w:szCs w:val="18"/>
          <w:lang w:eastAsia="en-ZA"/>
        </w:rPr>
      </w:pPr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[6] 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Süleyman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Ateş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, 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Vatan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proofErr w:type="gram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Gazetesi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,</w:t>
      </w:r>
      <w:proofErr w:type="gram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6.8.2005 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tarihli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köşe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yazısı</w:t>
      </w:r>
      <w:proofErr w:type="spellEnd"/>
      <w:r w:rsidRPr="00D63CD5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.</w:t>
      </w:r>
    </w:p>
    <w:p w:rsidR="00D63CD5" w:rsidRPr="00D63CD5" w:rsidRDefault="00D63CD5" w:rsidP="00D63CD5">
      <w:pPr>
        <w:spacing w:line="360" w:lineRule="atLeast"/>
        <w:textAlignment w:val="baseline"/>
        <w:rPr>
          <w:rFonts w:ascii="inherit" w:eastAsia="Times New Roman" w:hAnsi="inherit" w:cs="Arial"/>
          <w:color w:val="404040"/>
          <w:sz w:val="14"/>
          <w:szCs w:val="14"/>
          <w:lang w:eastAsia="en-ZA"/>
        </w:rPr>
      </w:pPr>
      <w:r w:rsidRPr="00D63CD5">
        <w:rPr>
          <w:rFonts w:ascii="inherit" w:eastAsia="Times New Roman" w:hAnsi="inherit" w:cs="Arial"/>
          <w:color w:val="404040"/>
          <w:sz w:val="14"/>
          <w:szCs w:val="14"/>
          <w:lang w:eastAsia="en-ZA"/>
        </w:rPr>
        <w:t>© 2013</w:t>
      </w:r>
      <w:hyperlink r:id="rId6" w:tooltip="Diyarbakır Protestan Kilisesi" w:history="1">
        <w:r w:rsidRPr="00D63CD5">
          <w:rPr>
            <w:rFonts w:ascii="inherit" w:eastAsia="Times New Roman" w:hAnsi="inherit" w:cs="Arial"/>
            <w:color w:val="333333"/>
            <w:sz w:val="14"/>
            <w:lang w:eastAsia="en-ZA"/>
          </w:rPr>
          <w:t> </w:t>
        </w:r>
        <w:proofErr w:type="spellStart"/>
        <w:r w:rsidRPr="00D63CD5">
          <w:rPr>
            <w:rFonts w:ascii="inherit" w:eastAsia="Times New Roman" w:hAnsi="inherit" w:cs="Arial"/>
            <w:color w:val="333333"/>
            <w:sz w:val="14"/>
            <w:lang w:eastAsia="en-ZA"/>
          </w:rPr>
          <w:t>Diyarbakır</w:t>
        </w:r>
        <w:proofErr w:type="spellEnd"/>
        <w:r w:rsidRPr="00D63CD5">
          <w:rPr>
            <w:rFonts w:ascii="inherit" w:eastAsia="Times New Roman" w:hAnsi="inherit" w:cs="Arial"/>
            <w:color w:val="333333"/>
            <w:sz w:val="14"/>
            <w:lang w:eastAsia="en-ZA"/>
          </w:rPr>
          <w:t xml:space="preserve"> </w:t>
        </w:r>
        <w:proofErr w:type="spellStart"/>
        <w:r w:rsidRPr="00D63CD5">
          <w:rPr>
            <w:rFonts w:ascii="inherit" w:eastAsia="Times New Roman" w:hAnsi="inherit" w:cs="Arial"/>
            <w:color w:val="333333"/>
            <w:sz w:val="14"/>
            <w:lang w:eastAsia="en-ZA"/>
          </w:rPr>
          <w:t>Protestan</w:t>
        </w:r>
        <w:proofErr w:type="spellEnd"/>
        <w:r w:rsidRPr="00D63CD5">
          <w:rPr>
            <w:rFonts w:ascii="inherit" w:eastAsia="Times New Roman" w:hAnsi="inherit" w:cs="Arial"/>
            <w:color w:val="333333"/>
            <w:sz w:val="14"/>
            <w:lang w:eastAsia="en-ZA"/>
          </w:rPr>
          <w:t xml:space="preserve"> </w:t>
        </w:r>
        <w:proofErr w:type="spellStart"/>
        <w:r w:rsidRPr="00D63CD5">
          <w:rPr>
            <w:rFonts w:ascii="inherit" w:eastAsia="Times New Roman" w:hAnsi="inherit" w:cs="Arial"/>
            <w:color w:val="333333"/>
            <w:sz w:val="14"/>
            <w:lang w:eastAsia="en-ZA"/>
          </w:rPr>
          <w:t>Kilisesi</w:t>
        </w:r>
        <w:proofErr w:type="spellEnd"/>
      </w:hyperlink>
    </w:p>
    <w:p w:rsidR="00D63CD5" w:rsidRPr="00D63CD5" w:rsidRDefault="00D63CD5" w:rsidP="00D63CD5">
      <w:pPr>
        <w:spacing w:line="360" w:lineRule="atLeast"/>
        <w:jc w:val="center"/>
        <w:textAlignment w:val="baseline"/>
        <w:rPr>
          <w:rFonts w:ascii="inherit" w:eastAsia="Times New Roman" w:hAnsi="inherit" w:cs="Arial"/>
          <w:color w:val="404040"/>
          <w:sz w:val="14"/>
          <w:szCs w:val="14"/>
          <w:lang w:eastAsia="en-ZA"/>
        </w:rPr>
      </w:pPr>
      <w:hyperlink r:id="rId7" w:anchor="scroll-top" w:tooltip="scroll to top" w:history="1">
        <w:r w:rsidRPr="00D63CD5">
          <w:rPr>
            <w:rFonts w:ascii="inherit" w:eastAsia="Times New Roman" w:hAnsi="inherit" w:cs="Arial"/>
            <w:color w:val="333333"/>
            <w:sz w:val="14"/>
            <w:lang w:eastAsia="en-ZA"/>
          </w:rPr>
          <w:t>↑</w:t>
        </w:r>
      </w:hyperlink>
    </w:p>
    <w:p w:rsidR="00D63CD5" w:rsidRPr="00D63CD5" w:rsidRDefault="00D63CD5" w:rsidP="00D63CD5">
      <w:pPr>
        <w:spacing w:line="360" w:lineRule="atLeast"/>
        <w:jc w:val="right"/>
        <w:textAlignment w:val="baseline"/>
        <w:rPr>
          <w:rFonts w:ascii="inherit" w:eastAsia="Times New Roman" w:hAnsi="inherit" w:cs="Arial"/>
          <w:color w:val="404040"/>
          <w:sz w:val="14"/>
          <w:szCs w:val="14"/>
          <w:lang w:eastAsia="en-ZA"/>
        </w:rPr>
      </w:pPr>
      <w:hyperlink r:id="rId8" w:tooltip="Responsive Theme" w:history="1">
        <w:r w:rsidRPr="00D63CD5">
          <w:rPr>
            <w:rFonts w:ascii="inherit" w:eastAsia="Times New Roman" w:hAnsi="inherit" w:cs="Arial"/>
            <w:color w:val="333333"/>
            <w:sz w:val="14"/>
            <w:lang w:eastAsia="en-ZA"/>
          </w:rPr>
          <w:t>Responsive Theme</w:t>
        </w:r>
      </w:hyperlink>
      <w:r w:rsidRPr="00D63CD5">
        <w:rPr>
          <w:rFonts w:ascii="inherit" w:eastAsia="Times New Roman" w:hAnsi="inherit" w:cs="Arial"/>
          <w:color w:val="404040"/>
          <w:sz w:val="14"/>
          <w:lang w:eastAsia="en-ZA"/>
        </w:rPr>
        <w:t> </w:t>
      </w:r>
      <w:r w:rsidRPr="00D63CD5">
        <w:rPr>
          <w:rFonts w:ascii="inherit" w:eastAsia="Times New Roman" w:hAnsi="inherit" w:cs="Arial"/>
          <w:color w:val="404040"/>
          <w:sz w:val="14"/>
          <w:szCs w:val="14"/>
          <w:lang w:eastAsia="en-ZA"/>
        </w:rPr>
        <w:t>powered by</w:t>
      </w:r>
      <w:r w:rsidRPr="00D63CD5">
        <w:rPr>
          <w:rFonts w:ascii="inherit" w:eastAsia="Times New Roman" w:hAnsi="inherit" w:cs="Arial"/>
          <w:color w:val="404040"/>
          <w:sz w:val="14"/>
          <w:lang w:eastAsia="en-ZA"/>
        </w:rPr>
        <w:t> </w:t>
      </w:r>
      <w:proofErr w:type="spellStart"/>
      <w:r w:rsidRPr="00D63CD5">
        <w:rPr>
          <w:rFonts w:ascii="inherit" w:eastAsia="Times New Roman" w:hAnsi="inherit" w:cs="Arial"/>
          <w:color w:val="404040"/>
          <w:sz w:val="14"/>
          <w:szCs w:val="14"/>
          <w:lang w:eastAsia="en-ZA"/>
        </w:rPr>
        <w:fldChar w:fldCharType="begin"/>
      </w:r>
      <w:r w:rsidRPr="00D63CD5">
        <w:rPr>
          <w:rFonts w:ascii="inherit" w:eastAsia="Times New Roman" w:hAnsi="inherit" w:cs="Arial"/>
          <w:color w:val="404040"/>
          <w:sz w:val="14"/>
          <w:szCs w:val="14"/>
          <w:lang w:eastAsia="en-ZA"/>
        </w:rPr>
        <w:instrText xml:space="preserve"> HYPERLINK "http://wordpress.org/" \o "WordPress" </w:instrText>
      </w:r>
      <w:r w:rsidRPr="00D63CD5">
        <w:rPr>
          <w:rFonts w:ascii="inherit" w:eastAsia="Times New Roman" w:hAnsi="inherit" w:cs="Arial"/>
          <w:color w:val="404040"/>
          <w:sz w:val="14"/>
          <w:szCs w:val="14"/>
          <w:lang w:eastAsia="en-ZA"/>
        </w:rPr>
        <w:fldChar w:fldCharType="separate"/>
      </w:r>
      <w:r w:rsidRPr="00D63CD5">
        <w:rPr>
          <w:rFonts w:ascii="inherit" w:eastAsia="Times New Roman" w:hAnsi="inherit" w:cs="Arial"/>
          <w:color w:val="333333"/>
          <w:sz w:val="14"/>
          <w:lang w:eastAsia="en-ZA"/>
        </w:rPr>
        <w:t>WordPress</w:t>
      </w:r>
      <w:proofErr w:type="spellEnd"/>
      <w:r w:rsidRPr="00D63CD5">
        <w:rPr>
          <w:rFonts w:ascii="inherit" w:eastAsia="Times New Roman" w:hAnsi="inherit" w:cs="Arial"/>
          <w:color w:val="404040"/>
          <w:sz w:val="14"/>
          <w:szCs w:val="14"/>
          <w:lang w:eastAsia="en-ZA"/>
        </w:rPr>
        <w:fldChar w:fldCharType="end"/>
      </w:r>
    </w:p>
    <w:p w:rsidR="00BC55D6" w:rsidRDefault="00BC55D6"/>
    <w:sectPr w:rsidR="00BC55D6" w:rsidSect="00BC55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D63CD5"/>
    <w:rsid w:val="00BC55D6"/>
    <w:rsid w:val="00D63C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55D6"/>
  </w:style>
  <w:style w:type="paragraph" w:styleId="Heading1">
    <w:name w:val="heading 1"/>
    <w:basedOn w:val="Normal"/>
    <w:link w:val="Heading1Char"/>
    <w:uiPriority w:val="9"/>
    <w:qFormat/>
    <w:rsid w:val="00D63C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3CD5"/>
    <w:rPr>
      <w:rFonts w:ascii="Times New Roman" w:eastAsia="Times New Roman" w:hAnsi="Times New Roman" w:cs="Times New Roman"/>
      <w:b/>
      <w:bCs/>
      <w:kern w:val="36"/>
      <w:sz w:val="48"/>
      <w:szCs w:val="48"/>
      <w:lang w:eastAsia="en-ZA"/>
    </w:rPr>
  </w:style>
  <w:style w:type="character" w:styleId="Hyperlink">
    <w:name w:val="Hyperlink"/>
    <w:basedOn w:val="DefaultParagraphFont"/>
    <w:uiPriority w:val="99"/>
    <w:semiHidden/>
    <w:unhideWhenUsed/>
    <w:rsid w:val="00D63CD5"/>
    <w:rPr>
      <w:color w:val="0000FF"/>
      <w:u w:val="single"/>
    </w:rPr>
  </w:style>
  <w:style w:type="paragraph" w:customStyle="1" w:styleId="wp-caption-text">
    <w:name w:val="wp-caption-text"/>
    <w:basedOn w:val="Normal"/>
    <w:rsid w:val="00D63C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paragraph" w:styleId="NormalWeb">
    <w:name w:val="Normal (Web)"/>
    <w:basedOn w:val="Normal"/>
    <w:uiPriority w:val="99"/>
    <w:semiHidden/>
    <w:unhideWhenUsed/>
    <w:rsid w:val="00D63C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paragraph" w:customStyle="1" w:styleId="texxtbox">
    <w:name w:val="texxt_box"/>
    <w:basedOn w:val="Normal"/>
    <w:rsid w:val="00D63C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character" w:styleId="Emphasis">
    <w:name w:val="Emphasis"/>
    <w:basedOn w:val="DefaultParagraphFont"/>
    <w:uiPriority w:val="20"/>
    <w:qFormat/>
    <w:rsid w:val="00D63CD5"/>
    <w:rPr>
      <w:i/>
      <w:iCs/>
    </w:rPr>
  </w:style>
  <w:style w:type="character" w:customStyle="1" w:styleId="apple-converted-space">
    <w:name w:val="apple-converted-space"/>
    <w:basedOn w:val="DefaultParagraphFont"/>
    <w:rsid w:val="00D63CD5"/>
  </w:style>
  <w:style w:type="paragraph" w:styleId="BalloonText">
    <w:name w:val="Balloon Text"/>
    <w:basedOn w:val="Normal"/>
    <w:link w:val="BalloonTextChar"/>
    <w:uiPriority w:val="99"/>
    <w:semiHidden/>
    <w:unhideWhenUsed/>
    <w:rsid w:val="00D63C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3C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610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32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12252">
              <w:marLeft w:val="0"/>
              <w:marRight w:val="0"/>
              <w:marTop w:val="259"/>
              <w:marBottom w:val="259"/>
              <w:divBdr>
                <w:top w:val="single" w:sz="4" w:space="0" w:color="D6D6D6"/>
                <w:left w:val="single" w:sz="4" w:space="13" w:color="D6D6D6"/>
                <w:bottom w:val="single" w:sz="4" w:space="13" w:color="D6D6D6"/>
                <w:right w:val="single" w:sz="4" w:space="13" w:color="D6D6D6"/>
              </w:divBdr>
              <w:divsChild>
                <w:div w:id="564880591">
                  <w:marLeft w:val="0"/>
                  <w:marRight w:val="0"/>
                  <w:marTop w:val="0"/>
                  <w:marBottom w:val="2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164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09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651157">
                              <w:marLeft w:val="259"/>
                              <w:marRight w:val="0"/>
                              <w:marTop w:val="65"/>
                              <w:marBottom w:val="259"/>
                              <w:divBdr>
                                <w:top w:val="single" w:sz="4" w:space="3" w:color="F0F0F0"/>
                                <w:left w:val="single" w:sz="4" w:space="2" w:color="F0F0F0"/>
                                <w:bottom w:val="single" w:sz="4" w:space="7" w:color="F0F0F0"/>
                                <w:right w:val="single" w:sz="4" w:space="2" w:color="F0F0F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8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69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126029">
                  <w:marLeft w:val="0"/>
                  <w:marRight w:val="265"/>
                  <w:marTop w:val="0"/>
                  <w:marBottom w:val="2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856476">
                  <w:marLeft w:val="0"/>
                  <w:marRight w:val="265"/>
                  <w:marTop w:val="0"/>
                  <w:marBottom w:val="2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119759">
                  <w:marLeft w:val="0"/>
                  <w:marRight w:val="0"/>
                  <w:marTop w:val="0"/>
                  <w:marBottom w:val="2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hemeid.com/responsive-theme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diyarbakirkilisesi.com/yeni/sorular/asil-incil-barnabas-incili-degil-mi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iyarbakirkilisesi.com/yeni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hyperlink" Target="http://diyarbakirkilisesi.com/yeni/wp-content/uploads/2012/12/3.jpeg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562</Words>
  <Characters>3206</Characters>
  <Application>Microsoft Office Word</Application>
  <DocSecurity>0</DocSecurity>
  <Lines>26</Lines>
  <Paragraphs>7</Paragraphs>
  <ScaleCrop>false</ScaleCrop>
  <Company/>
  <LinksUpToDate>false</LinksUpToDate>
  <CharactersWithSpaces>3761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Martin</cp:lastModifiedBy>
  <cp:revision>1</cp:revision>
  <dcterms:created xsi:type="dcterms:W3CDTF">2013-11-24T13:01:00Z</dcterms:created>
  <dcterms:modified xsi:type="dcterms:W3CDTF">2013-11-24T13:01:00Z</dcterms:modified>
</cp:coreProperties>
</file>